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F" w:rsidRDefault="00BF2EAF" w:rsidP="00BF2EAF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5943600" cy="1890162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EAF" w:rsidRDefault="00BF2EAF" w:rsidP="00BF2EA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F2EAF" w:rsidRPr="00BF2EAF" w:rsidRDefault="00BF2EAF" w:rsidP="00BF2EAF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BF2EAF">
        <w:rPr>
          <w:b/>
          <w:bCs/>
          <w:color w:val="auto"/>
          <w:sz w:val="28"/>
          <w:szCs w:val="28"/>
          <w:u w:val="single"/>
        </w:rPr>
        <w:t>TAARIFA KWA VYOMBO VYA HABARI</w:t>
      </w:r>
    </w:p>
    <w:p w:rsidR="00BF2EAF" w:rsidRDefault="00BF2EAF" w:rsidP="00BF2EAF">
      <w:pPr>
        <w:pStyle w:val="Default"/>
        <w:jc w:val="center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Taarifa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kuhusu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ziara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Kifalme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kutoka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Oman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nchini</w:t>
      </w:r>
      <w:proofErr w:type="spellEnd"/>
    </w:p>
    <w:p w:rsidR="00BF2EAF" w:rsidRDefault="00BF2EAF" w:rsidP="00BF2EAF">
      <w:pPr>
        <w:pStyle w:val="Default"/>
        <w:jc w:val="center"/>
        <w:rPr>
          <w:rFonts w:ascii="Palatino Linotype" w:hAnsi="Palatino Linotype" w:cs="Palatino Linotype"/>
          <w:color w:val="auto"/>
          <w:sz w:val="23"/>
          <w:szCs w:val="23"/>
        </w:rPr>
      </w:pPr>
    </w:p>
    <w:p w:rsidR="00BF2EAF" w:rsidRDefault="00BF2EAF" w:rsidP="00BF2EAF">
      <w:pPr>
        <w:pStyle w:val="Default"/>
        <w:spacing w:line="276" w:lineRule="auto"/>
        <w:jc w:val="both"/>
        <w:rPr>
          <w:rFonts w:ascii="Palatino Linotype" w:hAnsi="Palatino Linotype" w:cs="Palatino Linotype"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Kifalme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FULK AS SALAAM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Mfalme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Qaboos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Bin Said Al Said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Oman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iliyo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ziara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kirafiki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Pwani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Afrika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Mashariki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itatia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nanga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Bandari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Dar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es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Salaam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ziara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siku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sita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kuanzia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tarehe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16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hadi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21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Oktoba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2017.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Lengo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la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ziara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ni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kueneza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ujumbe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amani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upendo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kuimarisha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urafiki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uliodumu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muda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mrefu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Oman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Tanzania. </w:t>
      </w:r>
    </w:p>
    <w:p w:rsidR="00BF2EAF" w:rsidRDefault="00BF2EAF" w:rsidP="00BF2EA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BF2EAF" w:rsidRDefault="00BF2EAF" w:rsidP="00BF2EAF">
      <w:pPr>
        <w:pStyle w:val="Default"/>
        <w:spacing w:line="276" w:lineRule="auto"/>
        <w:jc w:val="both"/>
        <w:rPr>
          <w:rFonts w:ascii="Palatino Linotype" w:hAnsi="Palatino Linotype" w:cs="Palatino Linotype"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ambayo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imeanzia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Zanzibar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tarehe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12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hadi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15, 2017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inatarajiwa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kuja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ujumbe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zaidi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watu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mia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tatu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(300)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ukiongozwa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Mohammed bin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Hamad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Al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Rumhy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Waziri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Mafuta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Gesi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Oman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ambaye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ataongozana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Mwenyekiti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Mtendaji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Mkuu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Mamlaka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Umma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Kukuza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Uwekezaji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nchini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Oman,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Dkt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Salim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Al Nasser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Ismaily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Maitha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Al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Mahrouqi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Katibu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Mkuu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Utalii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</w:t>
      </w:r>
    </w:p>
    <w:p w:rsidR="00BF2EAF" w:rsidRDefault="00BF2EAF" w:rsidP="00BF2EA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BF2EAF" w:rsidRDefault="00BF2EAF" w:rsidP="00BF2EAF">
      <w:pPr>
        <w:pStyle w:val="Default"/>
        <w:spacing w:line="276" w:lineRule="auto"/>
        <w:jc w:val="both"/>
        <w:rPr>
          <w:rFonts w:ascii="Palatino Linotype" w:hAnsi="Palatino Linotype" w:cs="Palatino Linotype"/>
          <w:color w:val="auto"/>
          <w:sz w:val="23"/>
          <w:szCs w:val="23"/>
        </w:rPr>
      </w:pPr>
      <w:r>
        <w:rPr>
          <w:rFonts w:ascii="Palatino Linotype" w:hAnsi="Palatino Linotype" w:cs="Palatino Linotype"/>
          <w:color w:val="auto"/>
          <w:sz w:val="23"/>
          <w:szCs w:val="23"/>
        </w:rPr>
        <w:t xml:space="preserve">Mara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baada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kuwasili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Bandari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Dar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es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Salaam,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itapokelewa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Waziri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Ulinzi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Jeshi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la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Kujenga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Taifa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Hussein Ali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Mwinyi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(Mb.)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viongozi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mbalimbali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Serikali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</w:t>
      </w:r>
    </w:p>
    <w:p w:rsidR="00BF2EAF" w:rsidRDefault="00BF2EAF" w:rsidP="00BF2EA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BF2EAF" w:rsidRDefault="00BF2EAF" w:rsidP="00BF2EAF">
      <w:pPr>
        <w:pStyle w:val="Default"/>
        <w:spacing w:line="276" w:lineRule="auto"/>
        <w:jc w:val="both"/>
        <w:rPr>
          <w:rFonts w:ascii="Palatino Linotype" w:hAnsi="Palatino Linotype" w:cs="Palatino Linotype"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Aidha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tarehe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17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Oktoba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2017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kutakuwa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hafla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maalum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chakula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cha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mchana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ndani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ambapo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mgeni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rasmi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anatarajiwa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Makamu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Rais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Jamhuri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Muungano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Tanzania,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Samia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Suluhu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Hassan. </w:t>
      </w:r>
    </w:p>
    <w:p w:rsidR="00BF2EAF" w:rsidRDefault="00BF2EAF" w:rsidP="00BF2EA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BF2EAF" w:rsidRDefault="00BF2EAF" w:rsidP="00BF2EAF">
      <w:pPr>
        <w:pStyle w:val="Default"/>
        <w:spacing w:line="276" w:lineRule="auto"/>
        <w:jc w:val="both"/>
        <w:rPr>
          <w:rFonts w:ascii="Palatino Linotype" w:hAnsi="Palatino Linotype" w:cs="Palatino Linotype"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Tarehe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18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Oktoba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2017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kutakuwa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tukio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la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Muziki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Kitamaduni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utakaopigwa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mubashara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Bendi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kutoka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Oman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katika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Viwanja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vya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Mnazi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Mmoja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. </w:t>
      </w:r>
    </w:p>
    <w:p w:rsidR="00BF2EAF" w:rsidRPr="00BF2EAF" w:rsidRDefault="00BF2EAF" w:rsidP="00BF2EA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BF2EAF" w:rsidRDefault="00BF2EAF" w:rsidP="00BF2EA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Pia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tarehe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19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Oktoba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, 2017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wananchi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wakiwemo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wanafunzi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wataruhusiwa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kufanya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ziara</w:t>
      </w:r>
      <w:proofErr w:type="spellEnd"/>
      <w:r>
        <w:rPr>
          <w:rFonts w:ascii="Palatino Linotype" w:hAnsi="Palatino Linotype" w:cs="Palatino Linotype"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color w:val="auto"/>
          <w:sz w:val="23"/>
          <w:szCs w:val="23"/>
        </w:rPr>
        <w:t>ya</w:t>
      </w:r>
      <w:proofErr w:type="spellEnd"/>
    </w:p>
    <w:p w:rsidR="00BF2EAF" w:rsidRPr="00BF2EAF" w:rsidRDefault="00BF2EAF" w:rsidP="00BF2EAF">
      <w:pPr>
        <w:jc w:val="both"/>
        <w:rPr>
          <w:rFonts w:ascii="Palatino Linotype" w:hAnsi="Palatino Linotype" w:cs="Palatino Linotype"/>
          <w:sz w:val="23"/>
          <w:szCs w:val="23"/>
        </w:rPr>
      </w:pPr>
      <w:proofErr w:type="spellStart"/>
      <w:proofErr w:type="gramStart"/>
      <w:r>
        <w:rPr>
          <w:rFonts w:ascii="Palatino Linotype" w:hAnsi="Palatino Linotype" w:cs="Palatino Linotype"/>
          <w:sz w:val="23"/>
          <w:szCs w:val="23"/>
        </w:rPr>
        <w:lastRenderedPageBreak/>
        <w:t>kutembelea</w:t>
      </w:r>
      <w:proofErr w:type="spellEnd"/>
      <w:proofErr w:type="gram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kwa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utaratibu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maalum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.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Pamoja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kutembelea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Tanzania, Kenya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ninchi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nyingine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iliyopewa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nafasi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kutembelewa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Kifalme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.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Meli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hiyo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itaoondoka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Bandari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Dar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es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Salaam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tarehe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21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Oktoba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, 2017 </w:t>
      </w:r>
      <w:proofErr w:type="spellStart"/>
      <w:r>
        <w:rPr>
          <w:rFonts w:ascii="Palatino Linotype" w:hAnsi="Palatino Linotype" w:cs="Palatino Linotype"/>
          <w:sz w:val="23"/>
          <w:szCs w:val="23"/>
        </w:rPr>
        <w:t>kuelekea</w:t>
      </w:r>
      <w:proofErr w:type="spellEnd"/>
      <w:r>
        <w:rPr>
          <w:rFonts w:ascii="Palatino Linotype" w:hAnsi="Palatino Linotype" w:cs="Palatino Linotype"/>
          <w:sz w:val="23"/>
          <w:szCs w:val="23"/>
        </w:rPr>
        <w:t xml:space="preserve"> Mombasa, Kenya.</w:t>
      </w:r>
    </w:p>
    <w:p w:rsidR="00BF2EAF" w:rsidRDefault="00BF2EAF" w:rsidP="00BF2EAF">
      <w:pPr>
        <w:pStyle w:val="Default"/>
        <w:spacing w:line="276" w:lineRule="auto"/>
        <w:jc w:val="center"/>
        <w:rPr>
          <w:rFonts w:ascii="Palatino Linotype" w:hAnsi="Palatino Linotype" w:cs="Palatino Linotype"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Imetolewa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na</w:t>
      </w:r>
      <w:proofErr w:type="spellEnd"/>
      <w:proofErr w:type="gram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:</w:t>
      </w:r>
    </w:p>
    <w:p w:rsidR="00BF2EAF" w:rsidRDefault="00BF2EAF" w:rsidP="00BF2EAF">
      <w:pPr>
        <w:pStyle w:val="Default"/>
        <w:spacing w:line="276" w:lineRule="auto"/>
        <w:jc w:val="center"/>
        <w:rPr>
          <w:rFonts w:ascii="Palatino Linotype" w:hAnsi="Palatino Linotype" w:cs="Palatino Linotype"/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Kitengo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cha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Mawasiliano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Serikali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,</w:t>
      </w:r>
    </w:p>
    <w:p w:rsidR="00BF2EAF" w:rsidRDefault="00BF2EAF" w:rsidP="00BF2EAF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Wizara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Mambo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ya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Nje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na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Ushirikiano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wa</w:t>
      </w:r>
      <w:proofErr w:type="spellEnd"/>
      <w:proofErr w:type="gram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Afrika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Mashariki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, Dar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es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 Salaam</w:t>
      </w:r>
    </w:p>
    <w:p w:rsidR="00BF2EAF" w:rsidRDefault="00BF2EAF" w:rsidP="00BF2EAF">
      <w:pPr>
        <w:pStyle w:val="Default"/>
        <w:spacing w:line="276" w:lineRule="auto"/>
        <w:jc w:val="center"/>
      </w:pPr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 xml:space="preserve">14 </w:t>
      </w:r>
      <w:proofErr w:type="spellStart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Oktoba</w:t>
      </w:r>
      <w:proofErr w:type="spellEnd"/>
      <w:r>
        <w:rPr>
          <w:rFonts w:ascii="Palatino Linotype" w:hAnsi="Palatino Linotype" w:cs="Palatino Linotype"/>
          <w:b/>
          <w:bCs/>
          <w:color w:val="auto"/>
          <w:sz w:val="23"/>
          <w:szCs w:val="23"/>
        </w:rPr>
        <w:t>, 2017</w:t>
      </w:r>
    </w:p>
    <w:p w:rsidR="00BF2EAF" w:rsidRDefault="00BF2EAF" w:rsidP="00BF2EAF"/>
    <w:p w:rsidR="00BF2EAF" w:rsidRPr="00BF2EAF" w:rsidRDefault="00BF2EAF" w:rsidP="00BF2EAF">
      <w:pPr>
        <w:tabs>
          <w:tab w:val="left" w:pos="4035"/>
        </w:tabs>
      </w:pPr>
      <w:r>
        <w:tab/>
      </w:r>
    </w:p>
    <w:sectPr w:rsidR="00BF2EAF" w:rsidRPr="00BF2EAF" w:rsidSect="00111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2EAF"/>
    <w:rsid w:val="001110AA"/>
    <w:rsid w:val="003F65D9"/>
    <w:rsid w:val="006D6DC7"/>
    <w:rsid w:val="00952C48"/>
    <w:rsid w:val="00BF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2</cp:revision>
  <dcterms:created xsi:type="dcterms:W3CDTF">2017-10-14T09:04:00Z</dcterms:created>
  <dcterms:modified xsi:type="dcterms:W3CDTF">2017-10-14T09:04:00Z</dcterms:modified>
</cp:coreProperties>
</file>