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E6BAF" w14:textId="77777777" w:rsidR="00AB3408" w:rsidRDefault="00AB3408" w:rsidP="00AB3408">
      <w:pPr>
        <w:jc w:val="center"/>
        <w:rPr>
          <w:rFonts w:ascii="Arial" w:eastAsia="Times New Roman" w:hAnsi="Arial" w:cs="Arial"/>
          <w:b/>
          <w:iCs/>
          <w:color w:val="333333"/>
        </w:rPr>
      </w:pPr>
      <w:r w:rsidRPr="00AB3408">
        <w:rPr>
          <w:rFonts w:ascii="Arial" w:eastAsia="Times New Roman" w:hAnsi="Arial" w:cs="Arial"/>
          <w:b/>
          <w:iCs/>
          <w:color w:val="333333"/>
        </w:rPr>
        <w:t>MAAZIMIO YA MKUTANO WA DHARURA KUHUSU COVID - 19 WA BARAZA LA MAWAZIRI WA JUMUIYA YA MAENDELEO KUSINI MWA AFRIKA (SADC)</w:t>
      </w:r>
    </w:p>
    <w:p w14:paraId="4CB5E05B" w14:textId="77777777" w:rsidR="00AB3408" w:rsidRPr="00AB3408" w:rsidRDefault="00AB3408" w:rsidP="00AB3408">
      <w:pPr>
        <w:jc w:val="center"/>
        <w:rPr>
          <w:rFonts w:ascii="Arial" w:eastAsia="Times New Roman" w:hAnsi="Arial" w:cs="Arial"/>
          <w:b/>
        </w:rPr>
      </w:pPr>
    </w:p>
    <w:p w14:paraId="786CDD58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Baraza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Jumuiya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za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Kusini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mwa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Afrika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(SADC),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limeridhia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usafirishaji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bidhaa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muhimu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ukanda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wakati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janga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homa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mapafu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(Covid-19)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ili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kuzuia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maambukizi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ugonjwa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wanachama</w:t>
      </w:r>
      <w:proofErr w:type="spellEnd"/>
      <w:r w:rsidRPr="00AB3408">
        <w:rPr>
          <w:rFonts w:ascii="Arial" w:eastAsia="Times New Roman" w:hAnsi="Arial" w:cs="Arial"/>
          <w:iCs/>
          <w:color w:val="333333"/>
          <w:sz w:val="27"/>
          <w:szCs w:val="27"/>
        </w:rPr>
        <w:t>.</w:t>
      </w:r>
      <w:r w:rsidRPr="00AB3408">
        <w:rPr>
          <w:rFonts w:ascii="Arial" w:eastAsia="Times New Roman" w:hAnsi="Arial" w:cs="Arial"/>
          <w:color w:val="333333"/>
        </w:rPr>
        <w:br/>
      </w:r>
    </w:p>
    <w:p w14:paraId="03747474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proofErr w:type="spellStart"/>
      <w:r w:rsidRPr="00AB3408">
        <w:rPr>
          <w:rFonts w:ascii="Arial" w:eastAsia="Times New Roman" w:hAnsi="Arial" w:cs="Arial"/>
          <w:iCs/>
          <w:color w:val="333333"/>
        </w:rPr>
        <w:t>Akizungumza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dharura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kuhusu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Covid-19, 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uliofanyika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Kituo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cha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Mikutano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cha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Kimataifa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Julius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Nyerere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(JNICC),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Mwenyekiti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Baraza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Waziri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Mambo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Nje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r>
        <w:rPr>
          <w:rFonts w:ascii="Arial" w:eastAsia="Times New Roman" w:hAnsi="Arial" w:cs="Arial"/>
          <w:iCs/>
          <w:color w:val="333333"/>
        </w:rPr>
        <w:t xml:space="preserve">Tanzania, </w:t>
      </w:r>
      <w:proofErr w:type="spellStart"/>
      <w:r>
        <w:rPr>
          <w:rFonts w:ascii="Arial" w:eastAsia="Times New Roman" w:hAnsi="Arial" w:cs="Arial"/>
          <w:iCs/>
          <w:color w:val="333333"/>
        </w:rPr>
        <w:t>Prof.Palamagamba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John</w:t>
      </w:r>
      <w:r w:rsidRPr="00AB3408">
        <w:rPr>
          <w:rFonts w:ascii="Arial" w:eastAsia="Times New Roman" w:hAnsi="Arial" w:cs="Arial"/>
          <w:iCs/>
          <w:color w:val="333333"/>
        </w:rPr>
        <w:t> 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kabudi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amesema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Baraza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limepitisha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mapendekezo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Dharura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uliofanyika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9, 2020, Dar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es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Salaam, Tanzania.</w:t>
      </w:r>
    </w:p>
    <w:p w14:paraId="25A446CE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</w:p>
    <w:p w14:paraId="2A3D1D50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r w:rsidRPr="00AB3408">
        <w:rPr>
          <w:rFonts w:ascii="Arial" w:eastAsia="Times New Roman" w:hAnsi="Arial" w:cs="Arial"/>
          <w:iCs/>
          <w:color w:val="333333"/>
        </w:rPr>
        <w:t>“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Dharura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tarehe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9,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2020,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ulitoa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mapendekezo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ambayo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yamefanyiwa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kazi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Baraza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yakiwa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>   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ufuatiliaji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utekelezaji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masuala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kuhusu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mlipuko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Covid-19,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kujadili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namna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kujiandaa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kukabiliana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na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virusi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vya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Covid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r w:rsidRPr="00AB3408">
        <w:rPr>
          <w:rFonts w:ascii="Arial" w:eastAsia="Times New Roman" w:hAnsi="Arial" w:cs="Arial"/>
          <w:iCs/>
          <w:color w:val="333333"/>
        </w:rPr>
        <w:t>-19,</w:t>
      </w:r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kubaini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wagonjwa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kufuatilia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waliokutana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huduma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tiba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ukanda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wetu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”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Alisema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Prof.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Kabudi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>.</w:t>
      </w:r>
    </w:p>
    <w:p w14:paraId="059A3CB0" w14:textId="77777777" w:rsidR="00AB3408" w:rsidRPr="00AB3408" w:rsidRDefault="00AB3408" w:rsidP="00AB3408">
      <w:pPr>
        <w:jc w:val="both"/>
        <w:rPr>
          <w:rFonts w:ascii="Arial" w:eastAsia="Times New Roman" w:hAnsi="Arial" w:cs="Arial"/>
          <w:color w:val="333333"/>
        </w:rPr>
      </w:pPr>
    </w:p>
    <w:p w14:paraId="0916EF60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proofErr w:type="spellStart"/>
      <w:r w:rsidRPr="00AB3408">
        <w:rPr>
          <w:rFonts w:ascii="Arial" w:eastAsia="Times New Roman" w:hAnsi="Arial" w:cs="Arial"/>
          <w:iCs/>
          <w:color w:val="333333"/>
        </w:rPr>
        <w:t>Ameongeza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masuala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mengine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uchunguzi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upimaji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kimaabara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uzuiaji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udhibiti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maambukizi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uelimishaji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madhara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ushirikishwaji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jamii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uratibu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kikanda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kukabiliana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Covid-19,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uwezeshaji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usafirishaji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bidhaa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muhimu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ukanda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wakati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Covid-19.</w:t>
      </w:r>
    </w:p>
    <w:p w14:paraId="4FE9FBA2" w14:textId="77777777" w:rsidR="00AB3408" w:rsidRPr="00AB3408" w:rsidRDefault="00AB3408" w:rsidP="00AB3408">
      <w:pPr>
        <w:jc w:val="both"/>
        <w:rPr>
          <w:rFonts w:ascii="Arial" w:eastAsia="Times New Roman" w:hAnsi="Arial" w:cs="Arial"/>
          <w:color w:val="333333"/>
        </w:rPr>
      </w:pPr>
    </w:p>
    <w:p w14:paraId="5E6753CF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proofErr w:type="spellStart"/>
      <w:r w:rsidRPr="00AB3408">
        <w:rPr>
          <w:rFonts w:ascii="Arial" w:eastAsia="Times New Roman" w:hAnsi="Arial" w:cs="Arial"/>
          <w:iCs/>
          <w:color w:val="333333"/>
        </w:rPr>
        <w:t>Mengine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yaliyopitishwa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Covid-19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uwezeshaji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biashara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Covid-19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masuala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udhibiti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biashara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usimamizi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majanga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hatarishi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ukanda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Kusini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Afrika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mapendekezo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hayo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yanatokana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ukw</w:t>
      </w:r>
      <w:r>
        <w:rPr>
          <w:rFonts w:ascii="Arial" w:eastAsia="Times New Roman" w:hAnsi="Arial" w:cs="Arial"/>
          <w:iCs/>
          <w:color w:val="333333"/>
        </w:rPr>
        <w:t>eli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kwamba</w:t>
      </w:r>
      <w:proofErr w:type="spellEnd"/>
      <w:r>
        <w:rPr>
          <w:rFonts w:ascii="Arial" w:eastAsia="Times New Roman" w:hAnsi="Arial" w:cs="Arial"/>
          <w:iCs/>
          <w:color w:val="333333"/>
        </w:rPr>
        <w:t> </w:t>
      </w:r>
      <w:r w:rsidRPr="00AB3408">
        <w:rPr>
          <w:rFonts w:ascii="Arial" w:eastAsia="Times New Roman" w:hAnsi="Arial" w:cs="Arial"/>
          <w:iCs/>
          <w:color w:val="333333"/>
        </w:rPr>
        <w:t xml:space="preserve">Covid-19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imeendelea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proofErr w:type="gramStart"/>
      <w:r w:rsidRPr="00AB3408">
        <w:rPr>
          <w:rFonts w:ascii="Arial" w:eastAsia="Times New Roman" w:hAnsi="Arial" w:cs="Arial"/>
          <w:iCs/>
          <w:color w:val="333333"/>
        </w:rPr>
        <w:t>kusambaa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 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duniani</w:t>
      </w:r>
      <w:proofErr w:type="spellEnd"/>
      <w:proofErr w:type="gram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hiyo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Jumuiya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imeona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iweke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mikakati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madhubuti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kukabiliana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ugonjwa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>.</w:t>
      </w:r>
    </w:p>
    <w:p w14:paraId="3D0723DC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</w:p>
    <w:p w14:paraId="55F78BD5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r w:rsidRPr="00AB3408">
        <w:rPr>
          <w:rFonts w:ascii="Arial" w:eastAsia="Times New Roman" w:hAnsi="Arial" w:cs="Arial"/>
          <w:iCs/>
          <w:color w:val="333333"/>
        </w:rPr>
        <w:t>“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Baraza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uliitishwa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kutokana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kuongezeka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kasi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maambukizi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baadhi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Duniani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mujibu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taarifa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namba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76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Shirika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Duniani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(WHO),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April 5, 2020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inaeleza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takribani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watu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1,133,759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wameambukizwa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ugonjwa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hao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matukio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mapya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82,061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62,784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huku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Afrika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51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wagonjwa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9,198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viko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chini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watu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500,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lakini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ukanda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wetu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matukio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2,127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14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huku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vikiwa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38”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Alisema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Prof.Kabudi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>.</w:t>
      </w:r>
    </w:p>
    <w:p w14:paraId="14BC4D36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</w:p>
    <w:p w14:paraId="16EADA80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proofErr w:type="spellStart"/>
      <w:r w:rsidRPr="00AB3408">
        <w:rPr>
          <w:rFonts w:ascii="Arial" w:eastAsia="Times New Roman" w:hAnsi="Arial" w:cs="Arial"/>
          <w:iCs/>
          <w:color w:val="333333"/>
        </w:rPr>
        <w:t>Aidha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Prof.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Kabudi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ameeleza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Dharura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Baraza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la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Mawaziri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uliofanyika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sambamba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Mkutano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Maafisa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Waandamizi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ulilenga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kupokea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taarifa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wataalamu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pamoja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muongozo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urazinishaji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(</w:t>
      </w:r>
      <w:r w:rsidRPr="00AB3408">
        <w:rPr>
          <w:rFonts w:ascii="Arial" w:eastAsia="Times New Roman" w:hAnsi="Arial" w:cs="Arial"/>
          <w:b/>
          <w:bCs/>
          <w:iCs/>
          <w:color w:val="333333"/>
        </w:rPr>
        <w:t>harmonization</w:t>
      </w:r>
      <w:r w:rsidRPr="00AB3408">
        <w:rPr>
          <w:rFonts w:ascii="Arial" w:eastAsia="Times New Roman" w:hAnsi="Arial" w:cs="Arial"/>
          <w:iCs/>
          <w:color w:val="333333"/>
        </w:rPr>
        <w:t xml:space="preserve">)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uwezeshaji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usafirishaji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bidhaa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muhimu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huduma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nchi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wakati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mlipuko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Covid-19.</w:t>
      </w:r>
    </w:p>
    <w:p w14:paraId="4ACD17B9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</w:p>
    <w:p w14:paraId="3913E907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proofErr w:type="spellStart"/>
      <w:r w:rsidRPr="00AB3408">
        <w:rPr>
          <w:rFonts w:ascii="Arial" w:eastAsia="Times New Roman" w:hAnsi="Arial" w:cs="Arial"/>
          <w:iCs/>
          <w:color w:val="333333"/>
        </w:rPr>
        <w:lastRenderedPageBreak/>
        <w:t>Bidhaa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zilizopitishwa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kwenye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muongozo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pamoja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usafirishaji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vyakula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tiba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Dawa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kujinga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Corona,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mafuta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mkaa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mawe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pembejeo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kilimo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madawa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vifungashio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bidhaa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zote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zinazotumika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utengenezaji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,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uchakataji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uhifadhi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vyakula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vifaa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ambavyo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vinahusu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usalama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dharura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kwenye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majanga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mbalimbali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>.</w:t>
      </w:r>
    </w:p>
    <w:p w14:paraId="4BDF7CB2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</w:p>
    <w:p w14:paraId="57BF999F" w14:textId="77777777" w:rsidR="00AB3408" w:rsidRPr="00AB3408" w:rsidRDefault="00AB3408" w:rsidP="00AB3408">
      <w:pPr>
        <w:spacing w:line="276" w:lineRule="atLeast"/>
        <w:jc w:val="both"/>
        <w:rPr>
          <w:rFonts w:ascii="Arial" w:eastAsia="Times New Roman" w:hAnsi="Arial" w:cs="Arial"/>
          <w:color w:val="333333"/>
        </w:rPr>
      </w:pPr>
      <w:r w:rsidRPr="00AB3408">
        <w:rPr>
          <w:rFonts w:ascii="Arial" w:eastAsia="Times New Roman" w:hAnsi="Arial" w:cs="Arial"/>
          <w:iCs/>
          <w:color w:val="333333"/>
        </w:rPr>
        <w:t xml:space="preserve">Prof.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Kabudi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aliongeza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SADC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wamefanya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hivyo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ili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kuzuia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kuenea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</w:rPr>
        <w:t>kwa</w:t>
      </w:r>
      <w:proofErr w:type="spellEnd"/>
      <w:r>
        <w:rPr>
          <w:rFonts w:ascii="Arial" w:eastAsia="Times New Roman" w:hAnsi="Arial" w:cs="Arial"/>
          <w:iCs/>
          <w:color w:val="333333"/>
        </w:rPr>
        <w:t xml:space="preserve"> Covid-19</w:t>
      </w:r>
      <w:bookmarkStart w:id="0" w:name="_GoBack"/>
      <w:bookmarkEnd w:id="0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kuwezesha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utekelezaji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 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mikakati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kitaifa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ya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kupambana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ugonjwa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kuwezesha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upatikana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bidhaa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muhimu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ili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kuzuia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usafirishaji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usio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lazima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abiria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katika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ukanda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huo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wa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</w:t>
      </w:r>
      <w:proofErr w:type="spellStart"/>
      <w:r w:rsidRPr="00AB3408">
        <w:rPr>
          <w:rFonts w:ascii="Arial" w:eastAsia="Times New Roman" w:hAnsi="Arial" w:cs="Arial"/>
          <w:iCs/>
          <w:color w:val="333333"/>
        </w:rPr>
        <w:t>Afrika</w:t>
      </w:r>
      <w:proofErr w:type="spellEnd"/>
      <w:r w:rsidRPr="00AB3408">
        <w:rPr>
          <w:rFonts w:ascii="Arial" w:eastAsia="Times New Roman" w:hAnsi="Arial" w:cs="Arial"/>
          <w:iCs/>
          <w:color w:val="333333"/>
        </w:rPr>
        <w:t xml:space="preserve"> .</w:t>
      </w:r>
    </w:p>
    <w:p w14:paraId="6C75443F" w14:textId="77777777" w:rsidR="00873C52" w:rsidRPr="00AB3408" w:rsidRDefault="00873C52">
      <w:pPr>
        <w:rPr>
          <w:rFonts w:ascii="Arial" w:hAnsi="Arial" w:cs="Arial"/>
        </w:rPr>
      </w:pPr>
    </w:p>
    <w:sectPr w:rsidR="00873C52" w:rsidRPr="00AB3408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08"/>
    <w:rsid w:val="00873C52"/>
    <w:rsid w:val="008C08C4"/>
    <w:rsid w:val="00A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E0C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2774</Characters>
  <Application>Microsoft Macintosh Word</Application>
  <DocSecurity>0</DocSecurity>
  <Lines>23</Lines>
  <Paragraphs>6</Paragraphs>
  <ScaleCrop>false</ScaleCrop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2020-04-08T08:35:00Z</dcterms:created>
  <dcterms:modified xsi:type="dcterms:W3CDTF">2020-04-08T08:37:00Z</dcterms:modified>
</cp:coreProperties>
</file>